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1560E" w14:textId="55764F40" w:rsidR="00FD42E8" w:rsidRDefault="00A934AE" w:rsidP="00A934AE">
      <w:pPr>
        <w:jc w:val="center"/>
        <w:rPr>
          <w:b/>
          <w:bCs/>
        </w:rPr>
      </w:pPr>
      <w:r>
        <w:rPr>
          <w:b/>
          <w:bCs/>
        </w:rPr>
        <w:t xml:space="preserve">2. </w:t>
      </w:r>
      <w:r w:rsidRPr="00A934AE">
        <w:rPr>
          <w:b/>
          <w:bCs/>
        </w:rPr>
        <w:t>Key documents describing standards for RHIS data generation</w:t>
      </w:r>
    </w:p>
    <w:p w14:paraId="0655D926" w14:textId="36CB377F" w:rsidR="00A934AE" w:rsidRDefault="00A934AE" w:rsidP="00A934AE">
      <w:pPr>
        <w:pStyle w:val="ListParagraph"/>
        <w:numPr>
          <w:ilvl w:val="0"/>
          <w:numId w:val="1"/>
        </w:numPr>
        <w:rPr>
          <w:b/>
          <w:bCs/>
        </w:rPr>
      </w:pPr>
      <w:r w:rsidRPr="00A934AE">
        <w:rPr>
          <w:b/>
          <w:bCs/>
        </w:rPr>
        <w:t>Data needs, indicators, data collection and reporting</w:t>
      </w:r>
    </w:p>
    <w:p w14:paraId="2D1CD689" w14:textId="3C2854B3" w:rsidR="00A934AE" w:rsidRDefault="00CC2432" w:rsidP="00A934AE">
      <w:pPr>
        <w:pStyle w:val="ListParagraph"/>
        <w:numPr>
          <w:ilvl w:val="1"/>
          <w:numId w:val="1"/>
        </w:numPr>
      </w:pPr>
      <w:r w:rsidRPr="00CC2432">
        <w:rPr>
          <w:u w:val="single"/>
        </w:rPr>
        <w:t>Basic principles for selection and configuration of indicators</w:t>
      </w:r>
      <w:r w:rsidRPr="00CC2432">
        <w:t xml:space="preserve"> are described in </w:t>
      </w:r>
      <w:r w:rsidRPr="00137916">
        <w:rPr>
          <w:i/>
          <w:iCs/>
        </w:rPr>
        <w:t>Guidelines for Data Management Standards in RHIS</w:t>
      </w:r>
      <w:r w:rsidRPr="00CC2432">
        <w:t xml:space="preserve"> (chapter 1), </w:t>
      </w:r>
      <w:r w:rsidRPr="00137916">
        <w:rPr>
          <w:i/>
          <w:iCs/>
        </w:rPr>
        <w:t>Design and Implementation of Health Information Systems</w:t>
      </w:r>
      <w:r w:rsidRPr="00CC2432">
        <w:t xml:space="preserve"> (chapter 4) and the </w:t>
      </w:r>
      <w:r w:rsidRPr="00137916">
        <w:rPr>
          <w:i/>
          <w:iCs/>
        </w:rPr>
        <w:t>RHIS Curriculum</w:t>
      </w:r>
      <w:r w:rsidRPr="00CC2432">
        <w:t xml:space="preserve"> (Module 2).   </w:t>
      </w:r>
    </w:p>
    <w:p w14:paraId="72461DC2" w14:textId="6E9343CA" w:rsidR="00CC2432" w:rsidRDefault="00CC2432" w:rsidP="00A934AE">
      <w:pPr>
        <w:pStyle w:val="ListParagraph"/>
        <w:numPr>
          <w:ilvl w:val="1"/>
          <w:numId w:val="1"/>
        </w:numPr>
      </w:pPr>
      <w:r w:rsidRPr="00CC2432">
        <w:rPr>
          <w:u w:val="single"/>
        </w:rPr>
        <w:t xml:space="preserve">Model RHIS indicators for specific public health </w:t>
      </w:r>
      <w:proofErr w:type="spellStart"/>
      <w:r w:rsidRPr="00CC2432">
        <w:rPr>
          <w:u w:val="single"/>
        </w:rPr>
        <w:t>programmes</w:t>
      </w:r>
      <w:proofErr w:type="spellEnd"/>
      <w:r w:rsidRPr="00CC2432">
        <w:rPr>
          <w:u w:val="single"/>
        </w:rPr>
        <w:t xml:space="preserve"> and integrated health services</w:t>
      </w:r>
      <w:r w:rsidR="00AE0B4C">
        <w:t xml:space="preserve">, are presented and described in English and in French in the various modules of the </w:t>
      </w:r>
      <w:r w:rsidR="00AE0B4C" w:rsidRPr="00137916">
        <w:rPr>
          <w:i/>
          <w:iCs/>
        </w:rPr>
        <w:t>WHO Toolkit for RHIS data</w:t>
      </w:r>
      <w:r w:rsidR="00AE0B4C">
        <w:t xml:space="preserve"> (indicators, integrated health services, HIV, immunization, malaria, RMNCAH, tuberculosis).</w:t>
      </w:r>
    </w:p>
    <w:p w14:paraId="16C817E4" w14:textId="27F8D5B9" w:rsidR="00AE0B4C" w:rsidRDefault="00AE0B4C" w:rsidP="00A934AE">
      <w:pPr>
        <w:pStyle w:val="ListParagraph"/>
        <w:numPr>
          <w:ilvl w:val="1"/>
          <w:numId w:val="1"/>
        </w:numPr>
      </w:pPr>
      <w:r w:rsidRPr="00AE0B4C">
        <w:rPr>
          <w:u w:val="single"/>
        </w:rPr>
        <w:t>Basic principles for data collection and reporting</w:t>
      </w:r>
      <w:r>
        <w:t xml:space="preserve"> are described in </w:t>
      </w:r>
      <w:r w:rsidRPr="00137916">
        <w:rPr>
          <w:i/>
          <w:iCs/>
        </w:rPr>
        <w:t>Guidelines for Data Management Standards in RHIS</w:t>
      </w:r>
      <w:r w:rsidRPr="00CC2432">
        <w:t xml:space="preserve"> (chapter </w:t>
      </w:r>
      <w:r>
        <w:t>2</w:t>
      </w:r>
      <w:r w:rsidRPr="00CC2432">
        <w:t xml:space="preserve">), </w:t>
      </w:r>
      <w:r w:rsidRPr="00137916">
        <w:rPr>
          <w:i/>
          <w:iCs/>
        </w:rPr>
        <w:t>Design and Implementation of Health Information Systems</w:t>
      </w:r>
      <w:r w:rsidRPr="00CC2432">
        <w:t xml:space="preserve"> (chapter </w:t>
      </w:r>
      <w:r>
        <w:t>6</w:t>
      </w:r>
      <w:r w:rsidRPr="00CC2432">
        <w:t xml:space="preserve">) and the </w:t>
      </w:r>
      <w:r w:rsidRPr="00137916">
        <w:rPr>
          <w:i/>
          <w:iCs/>
        </w:rPr>
        <w:t>RHIS Curriculum</w:t>
      </w:r>
      <w:r w:rsidRPr="00CC2432">
        <w:t xml:space="preserve"> (Module 2).</w:t>
      </w:r>
    </w:p>
    <w:p w14:paraId="102BE464" w14:textId="229C98D7" w:rsidR="00AE0B4C" w:rsidRPr="00AE0B4C" w:rsidRDefault="00AE0B4C" w:rsidP="00AE0B4C">
      <w:pPr>
        <w:pStyle w:val="ListParagraph"/>
        <w:numPr>
          <w:ilvl w:val="0"/>
          <w:numId w:val="1"/>
        </w:numPr>
      </w:pPr>
      <w:r w:rsidRPr="00AE0B4C">
        <w:rPr>
          <w:b/>
          <w:bCs/>
        </w:rPr>
        <w:t>Data management standards</w:t>
      </w:r>
    </w:p>
    <w:p w14:paraId="6CA03EB4" w14:textId="1DA4DB04" w:rsidR="00AE0B4C" w:rsidRPr="00EA5E14" w:rsidRDefault="00EA5E14" w:rsidP="00AE0B4C">
      <w:pPr>
        <w:pStyle w:val="ListParagraph"/>
        <w:numPr>
          <w:ilvl w:val="1"/>
          <w:numId w:val="1"/>
        </w:numPr>
        <w:rPr>
          <w:u w:val="single"/>
        </w:rPr>
      </w:pPr>
      <w:r w:rsidRPr="00EA5E14">
        <w:rPr>
          <w:u w:val="single"/>
        </w:rPr>
        <w:t>Core concepts of data management</w:t>
      </w:r>
      <w:r>
        <w:t xml:space="preserve"> (data storage, confidentiality, inter-operability, Standard Operating Procedures) are described in </w:t>
      </w:r>
      <w:r w:rsidRPr="00137916">
        <w:rPr>
          <w:i/>
          <w:iCs/>
        </w:rPr>
        <w:t>Guidelines for Data Management Standards in RHIS</w:t>
      </w:r>
      <w:r w:rsidRPr="00CC2432">
        <w:t xml:space="preserve"> (chapter </w:t>
      </w:r>
      <w:r>
        <w:t>2</w:t>
      </w:r>
      <w:r w:rsidRPr="00CC2432">
        <w:t>)</w:t>
      </w:r>
    </w:p>
    <w:p w14:paraId="5872EC69" w14:textId="77EABE8E" w:rsidR="00EA5E14" w:rsidRPr="00B32693" w:rsidRDefault="00EA5E14" w:rsidP="00AE0B4C">
      <w:pPr>
        <w:pStyle w:val="ListParagraph"/>
        <w:numPr>
          <w:ilvl w:val="1"/>
          <w:numId w:val="1"/>
        </w:numPr>
        <w:rPr>
          <w:u w:val="single"/>
        </w:rPr>
      </w:pPr>
      <w:r w:rsidRPr="00B32693">
        <w:rPr>
          <w:u w:val="single"/>
        </w:rPr>
        <w:t>Data transmission, data processing and the role of computers</w:t>
      </w:r>
      <w:r>
        <w:t xml:space="preserve"> is discussed in </w:t>
      </w:r>
      <w:r w:rsidRPr="00137916">
        <w:rPr>
          <w:i/>
          <w:iCs/>
        </w:rPr>
        <w:t>Design and Implementation of Health Information Systems</w:t>
      </w:r>
      <w:r w:rsidRPr="00CC2432">
        <w:t xml:space="preserve"> (chapte</w:t>
      </w:r>
      <w:r w:rsidR="00B32693">
        <w:t>rs 8 &amp; 11)</w:t>
      </w:r>
    </w:p>
    <w:p w14:paraId="039D3B6F" w14:textId="511A7B70" w:rsidR="00B32693" w:rsidRPr="00B32693" w:rsidRDefault="00B32693" w:rsidP="00AE0B4C">
      <w:pPr>
        <w:pStyle w:val="ListParagraph"/>
        <w:numPr>
          <w:ilvl w:val="1"/>
          <w:numId w:val="1"/>
        </w:numPr>
        <w:rPr>
          <w:u w:val="single"/>
        </w:rPr>
      </w:pPr>
      <w:r w:rsidRPr="00B32693">
        <w:rPr>
          <w:u w:val="single"/>
        </w:rPr>
        <w:t>Standard operating procedures for RHIS data management</w:t>
      </w:r>
      <w:r>
        <w:t xml:space="preserve"> have been developed for numerous countries.  An example of best practice (for Sierra Leone) is included in the archive.</w:t>
      </w:r>
    </w:p>
    <w:p w14:paraId="7FFE4B4B" w14:textId="32768296" w:rsidR="00B32693" w:rsidRPr="00E13E18" w:rsidRDefault="00E13E18" w:rsidP="00B32693">
      <w:pPr>
        <w:pStyle w:val="ListParagraph"/>
        <w:numPr>
          <w:ilvl w:val="0"/>
          <w:numId w:val="1"/>
        </w:numPr>
      </w:pPr>
      <w:r w:rsidRPr="00E13E18">
        <w:rPr>
          <w:b/>
          <w:bCs/>
        </w:rPr>
        <w:t>Data quality assurance</w:t>
      </w:r>
    </w:p>
    <w:p w14:paraId="19262C58" w14:textId="509BA690" w:rsidR="00C778E1" w:rsidRDefault="00C778E1" w:rsidP="00E13E18">
      <w:pPr>
        <w:pStyle w:val="ListParagraph"/>
        <w:numPr>
          <w:ilvl w:val="1"/>
          <w:numId w:val="1"/>
        </w:numPr>
      </w:pPr>
      <w:r>
        <w:t>Framework</w:t>
      </w:r>
      <w:r w:rsidR="00D54B01">
        <w:t>s</w:t>
      </w:r>
      <w:r>
        <w:t xml:space="preserve"> </w:t>
      </w:r>
      <w:r w:rsidR="00D54B01">
        <w:t xml:space="preserve">and tools </w:t>
      </w:r>
      <w:r>
        <w:t xml:space="preserve">for assessing </w:t>
      </w:r>
      <w:r w:rsidR="00D54B01">
        <w:t xml:space="preserve">the quality of RHIS data are provided by the </w:t>
      </w:r>
      <w:r w:rsidR="00D54B01" w:rsidRPr="00137916">
        <w:rPr>
          <w:i/>
          <w:iCs/>
        </w:rPr>
        <w:t>WHO DQA Toolkit</w:t>
      </w:r>
      <w:r w:rsidR="00D54B01">
        <w:t xml:space="preserve"> and the </w:t>
      </w:r>
      <w:r w:rsidR="00D54B01" w:rsidRPr="00137916">
        <w:rPr>
          <w:i/>
          <w:iCs/>
        </w:rPr>
        <w:t>Measure RDQA Tool</w:t>
      </w:r>
      <w:r w:rsidR="00D54B01">
        <w:t>. The DHIS2 version of the WHO DQ Tool can be used to automate much of the process of reviewing the internal consistency and completeness of RHIS data.</w:t>
      </w:r>
    </w:p>
    <w:p w14:paraId="01B04E35" w14:textId="7E51C3DE" w:rsidR="00D54B01" w:rsidRDefault="00D54B01" w:rsidP="00E13E18">
      <w:pPr>
        <w:pStyle w:val="ListParagraph"/>
        <w:numPr>
          <w:ilvl w:val="1"/>
          <w:numId w:val="1"/>
        </w:numPr>
      </w:pPr>
      <w:r>
        <w:t xml:space="preserve">The </w:t>
      </w:r>
      <w:r w:rsidRPr="00137916">
        <w:rPr>
          <w:i/>
          <w:iCs/>
        </w:rPr>
        <w:t>PRISM Toolkit</w:t>
      </w:r>
      <w:r>
        <w:t xml:space="preserve"> and the </w:t>
      </w:r>
      <w:r w:rsidRPr="00137916">
        <w:rPr>
          <w:i/>
          <w:iCs/>
        </w:rPr>
        <w:t>Measure RQA Tool</w:t>
      </w:r>
      <w:r>
        <w:t xml:space="preserve"> provide frameworks and tools for assessing the management and use of RHIS data and identifying the organizational, </w:t>
      </w:r>
      <w:proofErr w:type="gramStart"/>
      <w:r>
        <w:t>behavioral</w:t>
      </w:r>
      <w:proofErr w:type="gramEnd"/>
      <w:r>
        <w:t xml:space="preserve"> and technical constraints to RHIS data quality and data use.</w:t>
      </w:r>
    </w:p>
    <w:p w14:paraId="21D40885" w14:textId="3B317581" w:rsidR="00D54B01" w:rsidRPr="00D54B01" w:rsidRDefault="00D54B01" w:rsidP="00D54B01">
      <w:pPr>
        <w:pStyle w:val="ListParagraph"/>
        <w:numPr>
          <w:ilvl w:val="0"/>
          <w:numId w:val="1"/>
        </w:numPr>
      </w:pPr>
      <w:r w:rsidRPr="00D54B01">
        <w:rPr>
          <w:b/>
          <w:bCs/>
        </w:rPr>
        <w:t xml:space="preserve">Data visualization, </w:t>
      </w:r>
      <w:proofErr w:type="gramStart"/>
      <w:r w:rsidRPr="00D54B01">
        <w:rPr>
          <w:b/>
          <w:bCs/>
        </w:rPr>
        <w:t>analysis</w:t>
      </w:r>
      <w:proofErr w:type="gramEnd"/>
      <w:r w:rsidRPr="00D54B01">
        <w:rPr>
          <w:b/>
          <w:bCs/>
        </w:rPr>
        <w:t xml:space="preserve"> and interpretation</w:t>
      </w:r>
    </w:p>
    <w:p w14:paraId="0621B0B7" w14:textId="77777777" w:rsidR="00210BC0" w:rsidRDefault="002A4FC9" w:rsidP="00137916">
      <w:pPr>
        <w:pStyle w:val="ListParagraph"/>
        <w:numPr>
          <w:ilvl w:val="1"/>
          <w:numId w:val="1"/>
        </w:numPr>
      </w:pPr>
      <w:r w:rsidRPr="002A4FC9">
        <w:rPr>
          <w:u w:val="single"/>
        </w:rPr>
        <w:t>Basic principles of analysis</w:t>
      </w:r>
      <w:r>
        <w:rPr>
          <w:u w:val="single"/>
        </w:rPr>
        <w:t xml:space="preserve"> </w:t>
      </w:r>
      <w:r w:rsidRPr="002A4FC9">
        <w:rPr>
          <w:u w:val="single"/>
        </w:rPr>
        <w:t>and interpretation</w:t>
      </w:r>
      <w:r>
        <w:t xml:space="preserve"> </w:t>
      </w:r>
      <w:r w:rsidRPr="002A4FC9">
        <w:t>are</w:t>
      </w:r>
      <w:r>
        <w:t xml:space="preserve"> discussed in the </w:t>
      </w:r>
      <w:r w:rsidR="00CF674C" w:rsidRPr="00137916">
        <w:rPr>
          <w:i/>
          <w:iCs/>
        </w:rPr>
        <w:t>General Principles</w:t>
      </w:r>
      <w:r w:rsidR="00CF674C">
        <w:t xml:space="preserve"> module of the </w:t>
      </w:r>
      <w:r w:rsidRPr="00137916">
        <w:rPr>
          <w:i/>
          <w:iCs/>
        </w:rPr>
        <w:t>WHO Toolkit for RHIS data</w:t>
      </w:r>
      <w:r w:rsidR="00CF674C">
        <w:t xml:space="preserve"> and in </w:t>
      </w:r>
      <w:r w:rsidR="00CF674C" w:rsidRPr="00137916">
        <w:rPr>
          <w:i/>
          <w:iCs/>
        </w:rPr>
        <w:t>Guidelines for Data Management Standards in RHIS</w:t>
      </w:r>
      <w:r w:rsidR="00CF674C" w:rsidRPr="00CC2432">
        <w:t xml:space="preserve"> (chapter</w:t>
      </w:r>
      <w:r w:rsidR="00CF674C">
        <w:t>s 1 &amp;</w:t>
      </w:r>
      <w:r w:rsidR="00CF674C" w:rsidRPr="00CC2432">
        <w:t xml:space="preserve"> </w:t>
      </w:r>
      <w:r w:rsidR="00CF674C">
        <w:t>2</w:t>
      </w:r>
      <w:r w:rsidR="00CF674C" w:rsidRPr="00CC2432">
        <w:t>)</w:t>
      </w:r>
      <w:r w:rsidR="00CF674C">
        <w:t xml:space="preserve">.  This includes discussion of </w:t>
      </w:r>
      <w:r w:rsidR="00DF5875">
        <w:t xml:space="preserve">how to estimate or set </w:t>
      </w:r>
      <w:r w:rsidR="00DF5875" w:rsidRPr="00DF5875">
        <w:rPr>
          <w:u w:val="single"/>
        </w:rPr>
        <w:t>targets</w:t>
      </w:r>
      <w:r w:rsidR="00DF5875">
        <w:t>.</w:t>
      </w:r>
    </w:p>
    <w:p w14:paraId="7D8FEEEE" w14:textId="29D6F659" w:rsidR="002A4FC9" w:rsidRDefault="00D54B01" w:rsidP="00137916">
      <w:pPr>
        <w:pStyle w:val="ListParagraph"/>
        <w:numPr>
          <w:ilvl w:val="1"/>
          <w:numId w:val="1"/>
        </w:numPr>
      </w:pPr>
      <w:r w:rsidRPr="00210BC0">
        <w:rPr>
          <w:u w:val="single"/>
        </w:rPr>
        <w:t>Model visualizations (charts, tables, maps) of key RHIS indicators</w:t>
      </w:r>
      <w:r>
        <w:t xml:space="preserve"> are presented and discussed in the </w:t>
      </w:r>
      <w:proofErr w:type="spellStart"/>
      <w:r w:rsidR="00CF674C">
        <w:t>programme</w:t>
      </w:r>
      <w:proofErr w:type="spellEnd"/>
      <w:r w:rsidR="00CF674C">
        <w:t xml:space="preserve">-specific and integrated </w:t>
      </w:r>
      <w:r>
        <w:t xml:space="preserve">modules of the </w:t>
      </w:r>
      <w:r w:rsidR="002A4FC9" w:rsidRPr="00210BC0">
        <w:rPr>
          <w:i/>
          <w:iCs/>
        </w:rPr>
        <w:t>WHO Toolkit for RHIS data</w:t>
      </w:r>
      <w:r w:rsidR="002A4FC9">
        <w:t>.</w:t>
      </w:r>
    </w:p>
    <w:p w14:paraId="5F01F6BE" w14:textId="0AABFEF1" w:rsidR="002A4FC9" w:rsidRDefault="002A4FC9" w:rsidP="002A4FC9">
      <w:pPr>
        <w:pStyle w:val="ListParagraph"/>
        <w:numPr>
          <w:ilvl w:val="1"/>
          <w:numId w:val="1"/>
        </w:numPr>
      </w:pPr>
      <w:r w:rsidRPr="002A4FC9">
        <w:rPr>
          <w:u w:val="single"/>
        </w:rPr>
        <w:t>Tips for communicating key findings</w:t>
      </w:r>
      <w:r>
        <w:t xml:space="preserve"> are presented in </w:t>
      </w:r>
      <w:r w:rsidRPr="00137916">
        <w:rPr>
          <w:i/>
          <w:iCs/>
        </w:rPr>
        <w:t>Making Research Findings Actionable</w:t>
      </w:r>
      <w:r>
        <w:t>.</w:t>
      </w:r>
    </w:p>
    <w:p w14:paraId="0360153B" w14:textId="06C64EC4" w:rsidR="008C193A" w:rsidRPr="008C193A" w:rsidRDefault="008C193A" w:rsidP="008C193A">
      <w:pPr>
        <w:pStyle w:val="ListParagraph"/>
        <w:numPr>
          <w:ilvl w:val="0"/>
          <w:numId w:val="1"/>
        </w:numPr>
        <w:rPr>
          <w:b/>
          <w:bCs/>
        </w:rPr>
      </w:pPr>
      <w:r w:rsidRPr="008C193A">
        <w:rPr>
          <w:b/>
          <w:bCs/>
        </w:rPr>
        <w:t>Data demand and use</w:t>
      </w:r>
    </w:p>
    <w:p w14:paraId="5913756F" w14:textId="77777777" w:rsidR="00137916" w:rsidRDefault="007532AB" w:rsidP="008C193A">
      <w:pPr>
        <w:pStyle w:val="ListParagraph"/>
        <w:numPr>
          <w:ilvl w:val="1"/>
          <w:numId w:val="1"/>
        </w:numPr>
      </w:pPr>
      <w:r w:rsidRPr="007532AB">
        <w:rPr>
          <w:u w:val="single"/>
        </w:rPr>
        <w:t>Framework for understanding RHIS data demand and use</w:t>
      </w:r>
      <w:r>
        <w:t xml:space="preserve"> is presented </w:t>
      </w:r>
      <w:r w:rsidRPr="00137916">
        <w:rPr>
          <w:i/>
          <w:iCs/>
        </w:rPr>
        <w:t>in A Conceptual Framework for Data Demand and Use</w:t>
      </w:r>
      <w:r w:rsidR="00137916">
        <w:t xml:space="preserve"> and in the </w:t>
      </w:r>
      <w:r w:rsidR="00137916" w:rsidRPr="00137916">
        <w:rPr>
          <w:i/>
          <w:iCs/>
        </w:rPr>
        <w:t>PRISM Framework</w:t>
      </w:r>
      <w:r w:rsidR="00137916">
        <w:t>.</w:t>
      </w:r>
    </w:p>
    <w:p w14:paraId="642FAB77" w14:textId="15047BDA" w:rsidR="00137916" w:rsidRPr="00210BC0" w:rsidRDefault="00137916" w:rsidP="00210BC0">
      <w:pPr>
        <w:pStyle w:val="ListParagraph"/>
        <w:numPr>
          <w:ilvl w:val="1"/>
          <w:numId w:val="1"/>
        </w:numPr>
        <w:rPr>
          <w:u w:val="single"/>
        </w:rPr>
      </w:pPr>
      <w:r>
        <w:rPr>
          <w:u w:val="single"/>
        </w:rPr>
        <w:t>Tools to strengthen data use</w:t>
      </w:r>
      <w:r>
        <w:t xml:space="preserve"> include </w:t>
      </w:r>
      <w:r w:rsidR="00210BC0" w:rsidRPr="00210BC0">
        <w:rPr>
          <w:i/>
          <w:iCs/>
        </w:rPr>
        <w:t>Tools for Data Demand</w:t>
      </w:r>
      <w:r w:rsidR="00210BC0">
        <w:t xml:space="preserve">, </w:t>
      </w:r>
      <w:r w:rsidR="00210BC0" w:rsidRPr="00210BC0">
        <w:rPr>
          <w:i/>
          <w:iCs/>
        </w:rPr>
        <w:t>PRISM Toolkit</w:t>
      </w:r>
      <w:r w:rsidR="00210BC0">
        <w:t xml:space="preserve"> and </w:t>
      </w:r>
      <w:r w:rsidR="00210BC0" w:rsidRPr="00210BC0">
        <w:rPr>
          <w:i/>
          <w:iCs/>
        </w:rPr>
        <w:t>Seven Steps to Use Routine Data for H</w:t>
      </w:r>
      <w:r w:rsidR="00210BC0">
        <w:rPr>
          <w:i/>
          <w:iCs/>
        </w:rPr>
        <w:t>IV</w:t>
      </w:r>
      <w:r w:rsidR="00210BC0">
        <w:t xml:space="preserve"> (also the </w:t>
      </w:r>
      <w:r w:rsidR="00210BC0" w:rsidRPr="00210BC0">
        <w:rPr>
          <w:i/>
          <w:iCs/>
        </w:rPr>
        <w:t>7 steps Approach to RHIS Data Use</w:t>
      </w:r>
      <w:r w:rsidR="00210BC0">
        <w:t>)</w:t>
      </w:r>
    </w:p>
    <w:p w14:paraId="00C87186" w14:textId="3495717E" w:rsidR="008C193A" w:rsidRPr="00137916" w:rsidRDefault="00137916" w:rsidP="008C193A">
      <w:pPr>
        <w:pStyle w:val="ListParagraph"/>
        <w:numPr>
          <w:ilvl w:val="1"/>
          <w:numId w:val="1"/>
        </w:numPr>
        <w:rPr>
          <w:u w:val="single"/>
        </w:rPr>
      </w:pPr>
      <w:r w:rsidRPr="00137916">
        <w:rPr>
          <w:u w:val="single"/>
        </w:rPr>
        <w:t>Reviews of interventions to strengthen RHIS data use</w:t>
      </w:r>
      <w:r>
        <w:t xml:space="preserve"> include </w:t>
      </w:r>
      <w:r w:rsidRPr="00137916">
        <w:rPr>
          <w:i/>
          <w:iCs/>
        </w:rPr>
        <w:t>Creating an Information Use Culture</w:t>
      </w:r>
      <w:r>
        <w:t xml:space="preserve"> and </w:t>
      </w:r>
      <w:r w:rsidRPr="00137916">
        <w:rPr>
          <w:i/>
          <w:iCs/>
        </w:rPr>
        <w:t>Review of Interventions to Improve RHIS Data Use</w:t>
      </w:r>
      <w:r>
        <w:t>.</w:t>
      </w:r>
    </w:p>
    <w:p w14:paraId="63A74941" w14:textId="4EA23AD1" w:rsidR="00A934AE" w:rsidRPr="00210BC0" w:rsidRDefault="00137916" w:rsidP="00210BC0">
      <w:pPr>
        <w:pStyle w:val="ListParagraph"/>
        <w:numPr>
          <w:ilvl w:val="1"/>
          <w:numId w:val="1"/>
        </w:numPr>
        <w:rPr>
          <w:u w:val="single"/>
        </w:rPr>
      </w:pPr>
      <w:r w:rsidRPr="00210BC0">
        <w:rPr>
          <w:u w:val="single"/>
        </w:rPr>
        <w:t>Examples of best practice</w:t>
      </w:r>
      <w:r>
        <w:t xml:space="preserve"> include</w:t>
      </w:r>
      <w:r w:rsidR="00210BC0">
        <w:t xml:space="preserve"> </w:t>
      </w:r>
      <w:r w:rsidR="00210BC0" w:rsidRPr="00210BC0">
        <w:rPr>
          <w:i/>
          <w:iCs/>
        </w:rPr>
        <w:t>Data Use Case Studies</w:t>
      </w:r>
      <w:r w:rsidR="00210BC0">
        <w:t xml:space="preserve">, </w:t>
      </w:r>
      <w:r w:rsidR="00210BC0" w:rsidRPr="00210BC0">
        <w:rPr>
          <w:i/>
          <w:iCs/>
        </w:rPr>
        <w:t>Zanzibar Data Use Workshops</w:t>
      </w:r>
      <w:r w:rsidR="00210BC0">
        <w:t xml:space="preserve"> and Strengthening Health Data Analysis in Ethiopia.</w:t>
      </w:r>
    </w:p>
    <w:sectPr w:rsidR="00A934AE" w:rsidRPr="00210B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B106D"/>
    <w:multiLevelType w:val="hybridMultilevel"/>
    <w:tmpl w:val="136200A0"/>
    <w:lvl w:ilvl="0" w:tplc="1DA492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A504B16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4AE"/>
    <w:rsid w:val="000D7F2D"/>
    <w:rsid w:val="00137916"/>
    <w:rsid w:val="00210BC0"/>
    <w:rsid w:val="002A4FC9"/>
    <w:rsid w:val="007532AB"/>
    <w:rsid w:val="008C193A"/>
    <w:rsid w:val="00A934AE"/>
    <w:rsid w:val="00AE0B4C"/>
    <w:rsid w:val="00B32693"/>
    <w:rsid w:val="00C778E1"/>
    <w:rsid w:val="00CC2432"/>
    <w:rsid w:val="00CF674C"/>
    <w:rsid w:val="00D54B01"/>
    <w:rsid w:val="00DF5875"/>
    <w:rsid w:val="00E13E18"/>
    <w:rsid w:val="00EA5E14"/>
    <w:rsid w:val="00FD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2F99E"/>
  <w15:chartTrackingRefBased/>
  <w15:docId w15:val="{35400726-DF53-4FA1-B5F1-039E51E7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F2D"/>
    <w:pPr>
      <w:ind w:left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Pond</dc:creator>
  <cp:keywords/>
  <dc:description/>
  <cp:lastModifiedBy>Robert Pond</cp:lastModifiedBy>
  <cp:revision>5</cp:revision>
  <dcterms:created xsi:type="dcterms:W3CDTF">2021-06-10T16:36:00Z</dcterms:created>
  <dcterms:modified xsi:type="dcterms:W3CDTF">2021-06-10T18:59:00Z</dcterms:modified>
</cp:coreProperties>
</file>